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7C7BDC" w:rsidRPr="007C7BDC" w:rsidRDefault="007C7BDC" w:rsidP="007C7BDC">
      <w:pPr>
        <w:shd w:val="clear" w:color="auto" w:fill="FFFFFF"/>
        <w:tabs>
          <w:tab w:val="left" w:pos="3969"/>
        </w:tabs>
        <w:spacing w:before="240"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7C7BDC">
        <w:rPr>
          <w:b/>
          <w:color w:val="000000"/>
          <w:sz w:val="28"/>
          <w:szCs w:val="28"/>
          <w:lang w:val="ro-RO"/>
        </w:rPr>
        <w:t>–</w:t>
      </w:r>
      <w:r w:rsidRPr="007C7BDC">
        <w:rPr>
          <w:lang w:val="ro-RO"/>
        </w:rPr>
        <w:t xml:space="preserve"> </w:t>
      </w:r>
      <w:r w:rsidRPr="007C7BDC">
        <w:rPr>
          <w:b/>
          <w:color w:val="000000"/>
          <w:sz w:val="28"/>
          <w:szCs w:val="28"/>
          <w:lang w:val="ro-RO"/>
        </w:rPr>
        <w:t>COMPETIŢIA DE DESCARCERARE ŞI PRIM AJUTOR CALIFICAT ORGANIZATĂ DE ISU NEAMȚ –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r w:rsidRPr="007C7BDC">
        <w:rPr>
          <w:rFonts w:eastAsia="Symbol"/>
          <w:b/>
          <w:i/>
          <w:lang w:val="pt-BR"/>
        </w:rPr>
        <w:t>„</w:t>
      </w:r>
      <w:proofErr w:type="spellStart"/>
      <w:r w:rsidRPr="007C7BDC">
        <w:rPr>
          <w:rFonts w:eastAsia="Symbol"/>
          <w:b/>
          <w:i/>
        </w:rPr>
        <w:t>Succesul</w:t>
      </w:r>
      <w:proofErr w:type="spellEnd"/>
      <w:r w:rsidRPr="007C7BDC">
        <w:rPr>
          <w:rFonts w:eastAsia="Symbol"/>
          <w:b/>
          <w:i/>
        </w:rPr>
        <w:t xml:space="preserve"> </w:t>
      </w:r>
      <w:proofErr w:type="spellStart"/>
      <w:r w:rsidRPr="007C7BDC">
        <w:rPr>
          <w:rFonts w:eastAsia="Symbol"/>
          <w:b/>
          <w:i/>
        </w:rPr>
        <w:t>oricărei</w:t>
      </w:r>
      <w:proofErr w:type="spellEnd"/>
      <w:r w:rsidRPr="007C7BDC">
        <w:rPr>
          <w:rFonts w:eastAsia="Symbol"/>
          <w:b/>
          <w:i/>
        </w:rPr>
        <w:t xml:space="preserve"> </w:t>
      </w:r>
      <w:proofErr w:type="spellStart"/>
      <w:r w:rsidRPr="007C7BDC">
        <w:rPr>
          <w:rFonts w:eastAsia="Symbol"/>
          <w:b/>
          <w:i/>
        </w:rPr>
        <w:t>acţiuni</w:t>
      </w:r>
      <w:proofErr w:type="spellEnd"/>
      <w:r w:rsidRPr="007C7BDC">
        <w:rPr>
          <w:rFonts w:eastAsia="Symbol"/>
          <w:b/>
          <w:i/>
        </w:rPr>
        <w:t xml:space="preserve"> </w:t>
      </w:r>
      <w:proofErr w:type="spellStart"/>
      <w:r w:rsidRPr="007C7BDC">
        <w:rPr>
          <w:rFonts w:eastAsia="Symbol"/>
          <w:b/>
          <w:i/>
        </w:rPr>
        <w:t>depinde</w:t>
      </w:r>
      <w:proofErr w:type="spellEnd"/>
      <w:r w:rsidRPr="007C7BDC">
        <w:rPr>
          <w:rFonts w:eastAsia="Symbol"/>
          <w:b/>
          <w:i/>
        </w:rPr>
        <w:t xml:space="preserve"> </w:t>
      </w:r>
      <w:proofErr w:type="spellStart"/>
      <w:r w:rsidRPr="007C7BDC">
        <w:rPr>
          <w:rFonts w:eastAsia="Symbol"/>
          <w:b/>
          <w:i/>
        </w:rPr>
        <w:t>doar</w:t>
      </w:r>
      <w:proofErr w:type="spellEnd"/>
      <w:r w:rsidRPr="007C7BDC">
        <w:rPr>
          <w:rFonts w:eastAsia="Symbol"/>
          <w:b/>
          <w:i/>
        </w:rPr>
        <w:t xml:space="preserve"> de </w:t>
      </w:r>
      <w:proofErr w:type="spellStart"/>
      <w:r w:rsidRPr="007C7BDC">
        <w:rPr>
          <w:rFonts w:eastAsia="Symbol"/>
          <w:b/>
          <w:i/>
        </w:rPr>
        <w:t>pregătire</w:t>
      </w:r>
      <w:proofErr w:type="spellEnd"/>
      <w:r w:rsidRPr="007C7BDC">
        <w:rPr>
          <w:rFonts w:eastAsia="Symbol"/>
          <w:b/>
          <w:i/>
        </w:rPr>
        <w:t xml:space="preserve">. </w:t>
      </w:r>
      <w:proofErr w:type="spellStart"/>
      <w:proofErr w:type="gramStart"/>
      <w:r w:rsidRPr="007C7BDC">
        <w:rPr>
          <w:rFonts w:eastAsia="Symbol"/>
          <w:b/>
          <w:i/>
        </w:rPr>
        <w:t>Pregătirea</w:t>
      </w:r>
      <w:proofErr w:type="spellEnd"/>
      <w:r w:rsidRPr="007C7BDC">
        <w:rPr>
          <w:rFonts w:eastAsia="Symbol"/>
          <w:b/>
          <w:i/>
        </w:rPr>
        <w:t xml:space="preserve"> </w:t>
      </w:r>
      <w:proofErr w:type="spellStart"/>
      <w:r w:rsidRPr="007C7BDC">
        <w:rPr>
          <w:rFonts w:eastAsia="Symbol"/>
          <w:b/>
          <w:i/>
        </w:rPr>
        <w:t>determină</w:t>
      </w:r>
      <w:proofErr w:type="spellEnd"/>
      <w:r w:rsidRPr="007C7BDC">
        <w:rPr>
          <w:rFonts w:eastAsia="Symbol"/>
          <w:b/>
          <w:i/>
        </w:rPr>
        <w:t xml:space="preserve"> </w:t>
      </w:r>
      <w:proofErr w:type="spellStart"/>
      <w:r w:rsidRPr="007C7BDC">
        <w:rPr>
          <w:rFonts w:eastAsia="Symbol"/>
          <w:b/>
          <w:i/>
        </w:rPr>
        <w:t>dacă</w:t>
      </w:r>
      <w:proofErr w:type="spellEnd"/>
      <w:r w:rsidRPr="007C7BDC">
        <w:rPr>
          <w:rFonts w:eastAsia="Symbol"/>
          <w:b/>
          <w:i/>
        </w:rPr>
        <w:t xml:space="preserve"> </w:t>
      </w:r>
      <w:proofErr w:type="spellStart"/>
      <w:r w:rsidRPr="007C7BDC">
        <w:rPr>
          <w:rFonts w:eastAsia="Symbol"/>
          <w:b/>
          <w:i/>
        </w:rPr>
        <w:t>această</w:t>
      </w:r>
      <w:proofErr w:type="spellEnd"/>
      <w:r w:rsidRPr="007C7BDC">
        <w:rPr>
          <w:rFonts w:eastAsia="Symbol"/>
          <w:b/>
          <w:i/>
        </w:rPr>
        <w:t xml:space="preserve"> </w:t>
      </w:r>
      <w:proofErr w:type="spellStart"/>
      <w:r w:rsidRPr="007C7BDC">
        <w:rPr>
          <w:rFonts w:eastAsia="Symbol"/>
          <w:b/>
          <w:i/>
        </w:rPr>
        <w:t>activitate</w:t>
      </w:r>
      <w:proofErr w:type="spellEnd"/>
      <w:r w:rsidRPr="007C7BDC">
        <w:rPr>
          <w:rFonts w:eastAsia="Symbol"/>
          <w:b/>
          <w:i/>
        </w:rPr>
        <w:t xml:space="preserve"> </w:t>
      </w:r>
      <w:proofErr w:type="spellStart"/>
      <w:r w:rsidRPr="007C7BDC">
        <w:rPr>
          <w:rFonts w:eastAsia="Symbol"/>
          <w:b/>
          <w:i/>
        </w:rPr>
        <w:t>va</w:t>
      </w:r>
      <w:proofErr w:type="spellEnd"/>
      <w:r w:rsidRPr="007C7BDC">
        <w:rPr>
          <w:rFonts w:eastAsia="Symbol"/>
          <w:b/>
          <w:i/>
        </w:rPr>
        <w:t xml:space="preserve"> fi de </w:t>
      </w:r>
      <w:proofErr w:type="spellStart"/>
      <w:r w:rsidRPr="007C7BDC">
        <w:rPr>
          <w:rFonts w:eastAsia="Symbol"/>
          <w:b/>
          <w:i/>
        </w:rPr>
        <w:t>succes</w:t>
      </w:r>
      <w:proofErr w:type="spellEnd"/>
      <w:r w:rsidRPr="007C7BDC">
        <w:rPr>
          <w:rFonts w:eastAsia="Symbol"/>
        </w:rPr>
        <w:t>."</w:t>
      </w:r>
      <w:proofErr w:type="gramEnd"/>
      <w:r w:rsidRPr="007C7BDC">
        <w:rPr>
          <w:rFonts w:eastAsia="Symbol"/>
        </w:rPr>
        <w:t xml:space="preserve"> Michael </w:t>
      </w:r>
      <w:proofErr w:type="spellStart"/>
      <w:r w:rsidRPr="007C7BDC">
        <w:rPr>
          <w:rFonts w:eastAsia="Symbol"/>
        </w:rPr>
        <w:t>Laitman</w:t>
      </w:r>
      <w:proofErr w:type="spellEnd"/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Pregătirea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continuă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pentru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intervenție</w:t>
      </w:r>
      <w:proofErr w:type="spellEnd"/>
      <w:r w:rsidRPr="007C7BDC">
        <w:rPr>
          <w:rFonts w:eastAsia="Symbol"/>
        </w:rPr>
        <w:t xml:space="preserve"> </w:t>
      </w:r>
      <w:proofErr w:type="spellStart"/>
      <w:proofErr w:type="gramStart"/>
      <w:r w:rsidRPr="007C7BDC">
        <w:rPr>
          <w:rFonts w:eastAsia="Symbol"/>
        </w:rPr>
        <w:t>este</w:t>
      </w:r>
      <w:proofErr w:type="spellEnd"/>
      <w:proofErr w:type="gram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una</w:t>
      </w:r>
      <w:proofErr w:type="spellEnd"/>
      <w:r w:rsidRPr="007C7BDC">
        <w:rPr>
          <w:rFonts w:eastAsia="Symbol"/>
        </w:rPr>
        <w:t xml:space="preserve"> din </w:t>
      </w:r>
      <w:proofErr w:type="spellStart"/>
      <w:r w:rsidRPr="007C7BDC">
        <w:rPr>
          <w:rFonts w:eastAsia="Symbol"/>
        </w:rPr>
        <w:t>preocupările</w:t>
      </w:r>
      <w:proofErr w:type="spellEnd"/>
      <w:r w:rsidRPr="007C7BDC">
        <w:rPr>
          <w:rFonts w:eastAsia="Symbol"/>
        </w:rPr>
        <w:t xml:space="preserve"> ISU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. </w:t>
      </w:r>
      <w:proofErr w:type="spellStart"/>
      <w:r w:rsidRPr="007C7BDC">
        <w:rPr>
          <w:rFonts w:eastAsia="Symbol"/>
        </w:rPr>
        <w:t>În</w:t>
      </w:r>
      <w:proofErr w:type="spellEnd"/>
      <w:r w:rsidRPr="007C7BDC">
        <w:rPr>
          <w:rFonts w:eastAsia="Symbol"/>
        </w:rPr>
        <w:t xml:space="preserve"> data </w:t>
      </w:r>
      <w:proofErr w:type="spellStart"/>
      <w:r w:rsidRPr="007C7BDC">
        <w:rPr>
          <w:rFonts w:eastAsia="Symbol"/>
        </w:rPr>
        <w:t>de</w:t>
      </w:r>
      <w:proofErr w:type="spellEnd"/>
      <w:r w:rsidRPr="007C7BDC">
        <w:rPr>
          <w:rFonts w:eastAsia="Symbol"/>
        </w:rPr>
        <w:t xml:space="preserve"> 20.05.2022, </w:t>
      </w:r>
      <w:proofErr w:type="spellStart"/>
      <w:r w:rsidRPr="007C7BDC">
        <w:rPr>
          <w:rFonts w:eastAsia="Symbol"/>
        </w:rPr>
        <w:t>în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parcarea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Sălii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Polivalente</w:t>
      </w:r>
      <w:proofErr w:type="spellEnd"/>
      <w:r w:rsidRPr="007C7BDC">
        <w:rPr>
          <w:rFonts w:eastAsia="Symbol"/>
        </w:rPr>
        <w:t xml:space="preserve"> din </w:t>
      </w:r>
      <w:proofErr w:type="spellStart"/>
      <w:r w:rsidRPr="007C7BDC">
        <w:rPr>
          <w:rFonts w:eastAsia="Symbol"/>
        </w:rPr>
        <w:t>municipiul</w:t>
      </w:r>
      <w:proofErr w:type="spellEnd"/>
      <w:r w:rsidRPr="007C7BDC">
        <w:rPr>
          <w:rFonts w:eastAsia="Symbol"/>
        </w:rPr>
        <w:t xml:space="preserve"> Piatra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 a </w:t>
      </w:r>
      <w:proofErr w:type="spellStart"/>
      <w:r w:rsidRPr="007C7BDC">
        <w:rPr>
          <w:rFonts w:eastAsia="Symbol"/>
        </w:rPr>
        <w:t>fost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locul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în</w:t>
      </w:r>
      <w:proofErr w:type="spellEnd"/>
      <w:r w:rsidRPr="007C7BDC">
        <w:rPr>
          <w:rFonts w:eastAsia="Symbol"/>
        </w:rPr>
        <w:t xml:space="preserve"> care s-a </w:t>
      </w:r>
      <w:proofErr w:type="spellStart"/>
      <w:r w:rsidRPr="007C7BDC">
        <w:rPr>
          <w:rFonts w:eastAsia="Symbol"/>
        </w:rPr>
        <w:t>desfășurat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Competiţia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descarcerare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şi</w:t>
      </w:r>
      <w:proofErr w:type="spellEnd"/>
      <w:r w:rsidRPr="007C7BDC">
        <w:rPr>
          <w:rFonts w:eastAsia="Symbol"/>
        </w:rPr>
        <w:t xml:space="preserve"> prim </w:t>
      </w:r>
      <w:proofErr w:type="spellStart"/>
      <w:r w:rsidRPr="007C7BDC">
        <w:rPr>
          <w:rFonts w:eastAsia="Symbol"/>
        </w:rPr>
        <w:t>ajutor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calificat</w:t>
      </w:r>
      <w:proofErr w:type="spellEnd"/>
      <w:r w:rsidRPr="007C7BDC">
        <w:rPr>
          <w:rFonts w:eastAsia="Symbol"/>
        </w:rPr>
        <w:t xml:space="preserve">, </w:t>
      </w:r>
      <w:proofErr w:type="spellStart"/>
      <w:r w:rsidRPr="007C7BDC">
        <w:rPr>
          <w:rFonts w:eastAsia="Symbol"/>
        </w:rPr>
        <w:t>organizată</w:t>
      </w:r>
      <w:proofErr w:type="spellEnd"/>
      <w:r w:rsidRPr="007C7BDC">
        <w:rPr>
          <w:rFonts w:eastAsia="Symbol"/>
        </w:rPr>
        <w:t xml:space="preserve"> la </w:t>
      </w:r>
      <w:proofErr w:type="spellStart"/>
      <w:r w:rsidRPr="007C7BDC">
        <w:rPr>
          <w:rFonts w:eastAsia="Symbol"/>
        </w:rPr>
        <w:t>nivelul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Inspectoratului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pentru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Situaţii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Urgenţă</w:t>
      </w:r>
      <w:proofErr w:type="spellEnd"/>
      <w:r w:rsidRPr="007C7BDC">
        <w:rPr>
          <w:rFonts w:eastAsia="Symbol"/>
        </w:rPr>
        <w:t xml:space="preserve"> „</w:t>
      </w:r>
      <w:proofErr w:type="spellStart"/>
      <w:r w:rsidRPr="007C7BDC">
        <w:rPr>
          <w:rFonts w:eastAsia="Symbol"/>
        </w:rPr>
        <w:t>Petrodava</w:t>
      </w:r>
      <w:proofErr w:type="spellEnd"/>
      <w:r w:rsidRPr="007C7BDC">
        <w:rPr>
          <w:rFonts w:eastAsia="Symbol"/>
        </w:rPr>
        <w:t xml:space="preserve">” </w:t>
      </w:r>
      <w:proofErr w:type="spellStart"/>
      <w:r w:rsidRPr="007C7BDC">
        <w:rPr>
          <w:rFonts w:eastAsia="Symbol"/>
        </w:rPr>
        <w:t>Neamţ</w:t>
      </w:r>
      <w:proofErr w:type="spellEnd"/>
      <w:r w:rsidRPr="007C7BDC">
        <w:rPr>
          <w:rFonts w:eastAsia="Symbol"/>
        </w:rPr>
        <w:t>.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Activitatea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ieri</w:t>
      </w:r>
      <w:proofErr w:type="spellEnd"/>
      <w:r w:rsidRPr="007C7BDC">
        <w:rPr>
          <w:rFonts w:eastAsia="Symbol"/>
        </w:rPr>
        <w:t xml:space="preserve"> a </w:t>
      </w:r>
      <w:proofErr w:type="spellStart"/>
      <w:r w:rsidRPr="007C7BDC">
        <w:rPr>
          <w:rFonts w:eastAsia="Symbol"/>
        </w:rPr>
        <w:t>fost</w:t>
      </w:r>
      <w:proofErr w:type="spellEnd"/>
      <w:r w:rsidRPr="007C7BDC">
        <w:rPr>
          <w:rFonts w:eastAsia="Symbol"/>
        </w:rPr>
        <w:t xml:space="preserve"> prima </w:t>
      </w:r>
      <w:proofErr w:type="spellStart"/>
      <w:r w:rsidRPr="007C7BDC">
        <w:rPr>
          <w:rFonts w:eastAsia="Symbol"/>
        </w:rPr>
        <w:t>fază</w:t>
      </w:r>
      <w:proofErr w:type="spellEnd"/>
      <w:r w:rsidRPr="007C7BDC">
        <w:rPr>
          <w:rFonts w:eastAsia="Symbol"/>
        </w:rPr>
        <w:t xml:space="preserve"> a </w:t>
      </w:r>
      <w:proofErr w:type="spellStart"/>
      <w:r w:rsidRPr="007C7BDC">
        <w:rPr>
          <w:rFonts w:eastAsia="Symbol"/>
        </w:rPr>
        <w:t>acestei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competiţii</w:t>
      </w:r>
      <w:proofErr w:type="spellEnd"/>
      <w:r w:rsidRPr="007C7BDC">
        <w:rPr>
          <w:rFonts w:eastAsia="Symbol"/>
        </w:rPr>
        <w:t xml:space="preserve">, </w:t>
      </w:r>
      <w:proofErr w:type="spellStart"/>
      <w:r w:rsidRPr="007C7BDC">
        <w:rPr>
          <w:rFonts w:eastAsia="Symbol"/>
        </w:rPr>
        <w:t>urmând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echipa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câștigătoare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să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participe</w:t>
      </w:r>
      <w:proofErr w:type="spellEnd"/>
      <w:r w:rsidRPr="007C7BDC">
        <w:rPr>
          <w:rFonts w:eastAsia="Symbol"/>
        </w:rPr>
        <w:t xml:space="preserve"> la </w:t>
      </w:r>
      <w:proofErr w:type="spellStart"/>
      <w:r w:rsidRPr="007C7BDC">
        <w:rPr>
          <w:rFonts w:eastAsia="Symbol"/>
        </w:rPr>
        <w:t>etapa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zonă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alaturi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echipele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reprezentative</w:t>
      </w:r>
      <w:proofErr w:type="spellEnd"/>
      <w:r w:rsidRPr="007C7BDC">
        <w:rPr>
          <w:rFonts w:eastAsia="Symbol"/>
        </w:rPr>
        <w:t xml:space="preserve"> ale </w:t>
      </w:r>
      <w:proofErr w:type="spellStart"/>
      <w:r w:rsidRPr="007C7BDC">
        <w:rPr>
          <w:rFonts w:eastAsia="Symbol"/>
        </w:rPr>
        <w:t>inspectoratelor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pentru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situaţii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urgenţă</w:t>
      </w:r>
      <w:proofErr w:type="spellEnd"/>
      <w:r w:rsidRPr="007C7BDC">
        <w:rPr>
          <w:rFonts w:eastAsia="Symbol"/>
        </w:rPr>
        <w:t xml:space="preserve"> din </w:t>
      </w:r>
      <w:proofErr w:type="spellStart"/>
      <w:r w:rsidRPr="007C7BDC">
        <w:rPr>
          <w:rFonts w:eastAsia="Symbol"/>
        </w:rPr>
        <w:t>județele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Botoșani</w:t>
      </w:r>
      <w:proofErr w:type="spellEnd"/>
      <w:r w:rsidRPr="007C7BDC">
        <w:rPr>
          <w:rFonts w:eastAsia="Symbol"/>
        </w:rPr>
        <w:t xml:space="preserve">, </w:t>
      </w:r>
      <w:proofErr w:type="spellStart"/>
      <w:r w:rsidRPr="007C7BDC">
        <w:rPr>
          <w:rFonts w:eastAsia="Symbol"/>
        </w:rPr>
        <w:t>Iași</w:t>
      </w:r>
      <w:proofErr w:type="spellEnd"/>
      <w:r w:rsidRPr="007C7BDC">
        <w:rPr>
          <w:rFonts w:eastAsia="Symbol"/>
        </w:rPr>
        <w:t xml:space="preserve">, </w:t>
      </w:r>
      <w:proofErr w:type="spellStart"/>
      <w:r w:rsidRPr="007C7BDC">
        <w:rPr>
          <w:rFonts w:eastAsia="Symbol"/>
        </w:rPr>
        <w:t>Vaslui</w:t>
      </w:r>
      <w:proofErr w:type="spellEnd"/>
      <w:r w:rsidRPr="007C7BDC">
        <w:rPr>
          <w:rFonts w:eastAsia="Symbol"/>
        </w:rPr>
        <w:t xml:space="preserve">, </w:t>
      </w:r>
      <w:proofErr w:type="spellStart"/>
      <w:r w:rsidRPr="007C7BDC">
        <w:rPr>
          <w:rFonts w:eastAsia="Symbol"/>
        </w:rPr>
        <w:t>Bacău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Suceava</w:t>
      </w:r>
      <w:proofErr w:type="spellEnd"/>
      <w:r w:rsidRPr="007C7BDC">
        <w:rPr>
          <w:rFonts w:eastAsia="Symbol"/>
        </w:rPr>
        <w:t xml:space="preserve">. 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Probele</w:t>
      </w:r>
      <w:proofErr w:type="spellEnd"/>
      <w:r w:rsidRPr="007C7BDC">
        <w:rPr>
          <w:rFonts w:eastAsia="Symbol"/>
        </w:rPr>
        <w:t xml:space="preserve"> la care au </w:t>
      </w:r>
      <w:proofErr w:type="spellStart"/>
      <w:r w:rsidRPr="007C7BDC">
        <w:rPr>
          <w:rFonts w:eastAsia="Symbol"/>
        </w:rPr>
        <w:t>participat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salvatorii</w:t>
      </w:r>
      <w:proofErr w:type="spellEnd"/>
      <w:r w:rsidRPr="007C7BDC">
        <w:rPr>
          <w:rFonts w:eastAsia="Symbol"/>
        </w:rPr>
        <w:t xml:space="preserve"> au </w:t>
      </w:r>
      <w:proofErr w:type="spellStart"/>
      <w:r w:rsidRPr="007C7BDC">
        <w:rPr>
          <w:rFonts w:eastAsia="Symbol"/>
        </w:rPr>
        <w:t>fost</w:t>
      </w:r>
      <w:proofErr w:type="spellEnd"/>
      <w:r w:rsidRPr="007C7BDC">
        <w:rPr>
          <w:rFonts w:eastAsia="Symbol"/>
        </w:rPr>
        <w:t>:</w:t>
      </w:r>
    </w:p>
    <w:p w:rsidR="007C7BDC" w:rsidRPr="007C7BDC" w:rsidRDefault="007C7BDC" w:rsidP="007C7BDC">
      <w:pPr>
        <w:numPr>
          <w:ilvl w:val="0"/>
          <w:numId w:val="13"/>
        </w:numPr>
        <w:tabs>
          <w:tab w:val="left" w:pos="851"/>
          <w:tab w:val="left" w:pos="1560"/>
        </w:tabs>
        <w:spacing w:line="360" w:lineRule="auto"/>
        <w:ind w:hanging="720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descarcerarea</w:t>
      </w:r>
      <w:proofErr w:type="spellEnd"/>
      <w:r w:rsidRPr="007C7BDC">
        <w:rPr>
          <w:rFonts w:eastAsia="Symbol"/>
        </w:rPr>
        <w:t xml:space="preserve"> din </w:t>
      </w:r>
      <w:proofErr w:type="spellStart"/>
      <w:r w:rsidRPr="007C7BDC">
        <w:rPr>
          <w:rFonts w:eastAsia="Symbol"/>
        </w:rPr>
        <w:t>vehicule</w:t>
      </w:r>
      <w:proofErr w:type="spellEnd"/>
    </w:p>
    <w:p w:rsidR="007C7BDC" w:rsidRPr="007C7BDC" w:rsidRDefault="007C7BDC" w:rsidP="007C7BDC">
      <w:pPr>
        <w:numPr>
          <w:ilvl w:val="0"/>
          <w:numId w:val="13"/>
        </w:numPr>
        <w:tabs>
          <w:tab w:val="left" w:pos="851"/>
          <w:tab w:val="left" w:pos="1560"/>
        </w:tabs>
        <w:spacing w:line="360" w:lineRule="auto"/>
        <w:ind w:hanging="720"/>
        <w:jc w:val="both"/>
        <w:rPr>
          <w:rFonts w:eastAsia="Symbol"/>
        </w:rPr>
      </w:pPr>
      <w:proofErr w:type="spellStart"/>
      <w:proofErr w:type="gramStart"/>
      <w:r w:rsidRPr="007C7BDC">
        <w:rPr>
          <w:rFonts w:eastAsia="Symbol"/>
        </w:rPr>
        <w:t>acordarea</w:t>
      </w:r>
      <w:proofErr w:type="spellEnd"/>
      <w:proofErr w:type="gram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primului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ajutor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calificat</w:t>
      </w:r>
      <w:proofErr w:type="spellEnd"/>
      <w:r w:rsidRPr="007C7BDC">
        <w:rPr>
          <w:rFonts w:eastAsia="Symbol"/>
        </w:rPr>
        <w:t xml:space="preserve">. 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Această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competiție</w:t>
      </w:r>
      <w:proofErr w:type="spellEnd"/>
      <w:r w:rsidRPr="007C7BDC">
        <w:rPr>
          <w:rFonts w:eastAsia="Symbol"/>
        </w:rPr>
        <w:t xml:space="preserve"> are </w:t>
      </w:r>
      <w:proofErr w:type="spellStart"/>
      <w:r w:rsidRPr="007C7BDC">
        <w:rPr>
          <w:rFonts w:eastAsia="Symbol"/>
        </w:rPr>
        <w:t>ca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scop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pregătirea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salvatorilor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dar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creșterea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gradului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siguranță</w:t>
      </w:r>
      <w:proofErr w:type="spellEnd"/>
      <w:r w:rsidRPr="007C7BDC">
        <w:rPr>
          <w:rFonts w:eastAsia="Symbol"/>
        </w:rPr>
        <w:t xml:space="preserve"> a </w:t>
      </w:r>
      <w:proofErr w:type="spellStart"/>
      <w:r w:rsidRPr="007C7BDC">
        <w:rPr>
          <w:rFonts w:eastAsia="Symbol"/>
        </w:rPr>
        <w:t>comunității</w:t>
      </w:r>
      <w:proofErr w:type="spellEnd"/>
      <w:r w:rsidRPr="007C7BDC">
        <w:rPr>
          <w:rFonts w:eastAsia="Symbol"/>
        </w:rPr>
        <w:t>.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7C7BDC">
        <w:rPr>
          <w:rFonts w:eastAsia="Symbol"/>
        </w:rPr>
        <w:t xml:space="preserve">La </w:t>
      </w:r>
      <w:proofErr w:type="spellStart"/>
      <w:r w:rsidRPr="007C7BDC">
        <w:rPr>
          <w:rFonts w:eastAsia="Symbol"/>
        </w:rPr>
        <w:t>proba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descarcerare</w:t>
      </w:r>
      <w:proofErr w:type="spellEnd"/>
      <w:r w:rsidRPr="007C7BDC">
        <w:rPr>
          <w:rFonts w:eastAsia="Symbol"/>
        </w:rPr>
        <w:t xml:space="preserve"> au </w:t>
      </w:r>
      <w:proofErr w:type="spellStart"/>
      <w:r w:rsidRPr="007C7BDC">
        <w:rPr>
          <w:rFonts w:eastAsia="Symbol"/>
        </w:rPr>
        <w:t>participat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echipaje</w:t>
      </w:r>
      <w:proofErr w:type="spellEnd"/>
      <w:r w:rsidRPr="007C7BDC">
        <w:rPr>
          <w:rFonts w:eastAsia="Symbol"/>
        </w:rPr>
        <w:t xml:space="preserve"> de la </w:t>
      </w:r>
      <w:proofErr w:type="spellStart"/>
      <w:r w:rsidRPr="007C7BDC">
        <w:rPr>
          <w:rFonts w:eastAsia="Symbol"/>
        </w:rPr>
        <w:t>cele</w:t>
      </w:r>
      <w:proofErr w:type="spellEnd"/>
      <w:r w:rsidRPr="007C7BDC">
        <w:rPr>
          <w:rFonts w:eastAsia="Symbol"/>
        </w:rPr>
        <w:t xml:space="preserve"> 3 </w:t>
      </w:r>
      <w:proofErr w:type="spellStart"/>
      <w:r w:rsidRPr="007C7BDC">
        <w:rPr>
          <w:rFonts w:eastAsia="Symbol"/>
        </w:rPr>
        <w:t>detașamente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pompieri</w:t>
      </w:r>
      <w:proofErr w:type="spellEnd"/>
      <w:r w:rsidRPr="007C7BDC">
        <w:rPr>
          <w:rFonts w:eastAsia="Symbol"/>
        </w:rPr>
        <w:t xml:space="preserve">: Piatra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, Roman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Târgu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. 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Proba</w:t>
      </w:r>
      <w:proofErr w:type="spellEnd"/>
      <w:r w:rsidRPr="007C7BDC">
        <w:rPr>
          <w:rFonts w:eastAsia="Symbol"/>
        </w:rPr>
        <w:t xml:space="preserve"> "</w:t>
      </w:r>
      <w:proofErr w:type="spellStart"/>
      <w:r w:rsidRPr="007C7BDC">
        <w:rPr>
          <w:rFonts w:eastAsia="Symbol"/>
        </w:rPr>
        <w:t>acordarea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primului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ajutor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calificat</w:t>
      </w:r>
      <w:proofErr w:type="spellEnd"/>
      <w:r w:rsidRPr="007C7BDC">
        <w:rPr>
          <w:rFonts w:eastAsia="Symbol"/>
        </w:rPr>
        <w:t xml:space="preserve">" </w:t>
      </w:r>
      <w:proofErr w:type="gramStart"/>
      <w:r w:rsidRPr="007C7BDC">
        <w:rPr>
          <w:rFonts w:eastAsia="Symbol"/>
        </w:rPr>
        <w:t>a</w:t>
      </w:r>
      <w:proofErr w:type="gram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adunat</w:t>
      </w:r>
      <w:proofErr w:type="spellEnd"/>
      <w:r w:rsidRPr="007C7BDC">
        <w:rPr>
          <w:rFonts w:eastAsia="Symbol"/>
        </w:rPr>
        <w:t xml:space="preserve"> 6 </w:t>
      </w:r>
      <w:proofErr w:type="spellStart"/>
      <w:r w:rsidRPr="007C7BDC">
        <w:rPr>
          <w:rFonts w:eastAsia="Symbol"/>
        </w:rPr>
        <w:t>echipaje</w:t>
      </w:r>
      <w:proofErr w:type="spellEnd"/>
      <w:r w:rsidRPr="007C7BDC">
        <w:rPr>
          <w:rFonts w:eastAsia="Symbol"/>
        </w:rPr>
        <w:t xml:space="preserve">: </w:t>
      </w:r>
    </w:p>
    <w:p w:rsidR="007C7BDC" w:rsidRPr="007C7BDC" w:rsidRDefault="007C7BDC" w:rsidP="007C7BDC">
      <w:pPr>
        <w:numPr>
          <w:ilvl w:val="0"/>
          <w:numId w:val="14"/>
        </w:numPr>
        <w:tabs>
          <w:tab w:val="left" w:pos="993"/>
          <w:tab w:val="left" w:pos="1276"/>
          <w:tab w:val="left" w:pos="1560"/>
        </w:tabs>
        <w:spacing w:line="360" w:lineRule="auto"/>
        <w:ind w:hanging="720"/>
        <w:jc w:val="both"/>
        <w:rPr>
          <w:rFonts w:eastAsia="Symbol"/>
        </w:rPr>
      </w:pPr>
      <w:bookmarkStart w:id="0" w:name="_GoBack"/>
      <w:r w:rsidRPr="007C7BDC">
        <w:rPr>
          <w:rFonts w:eastAsia="Symbol"/>
        </w:rPr>
        <w:t xml:space="preserve">3 de </w:t>
      </w:r>
      <w:proofErr w:type="spellStart"/>
      <w:r w:rsidRPr="007C7BDC">
        <w:rPr>
          <w:rFonts w:eastAsia="Symbol"/>
        </w:rPr>
        <w:t>paramedici</w:t>
      </w:r>
      <w:proofErr w:type="spellEnd"/>
      <w:r w:rsidRPr="007C7BDC">
        <w:rPr>
          <w:rFonts w:eastAsia="Symbol"/>
        </w:rPr>
        <w:t xml:space="preserve"> de la </w:t>
      </w:r>
      <w:proofErr w:type="spellStart"/>
      <w:r w:rsidRPr="007C7BDC">
        <w:rPr>
          <w:rFonts w:eastAsia="Symbol"/>
        </w:rPr>
        <w:t>detașamentele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pompieri</w:t>
      </w:r>
      <w:proofErr w:type="spellEnd"/>
      <w:r w:rsidRPr="007C7BDC">
        <w:rPr>
          <w:rFonts w:eastAsia="Symbol"/>
        </w:rPr>
        <w:t xml:space="preserve"> Piatra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, Roman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Târgu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, </w:t>
      </w:r>
    </w:p>
    <w:p w:rsidR="007C7BDC" w:rsidRPr="007C7BDC" w:rsidRDefault="007C7BDC" w:rsidP="007C7BDC">
      <w:pPr>
        <w:numPr>
          <w:ilvl w:val="0"/>
          <w:numId w:val="14"/>
        </w:numPr>
        <w:tabs>
          <w:tab w:val="left" w:pos="993"/>
          <w:tab w:val="left" w:pos="1276"/>
          <w:tab w:val="left" w:pos="1560"/>
        </w:tabs>
        <w:spacing w:line="360" w:lineRule="auto"/>
        <w:ind w:hanging="720"/>
        <w:jc w:val="both"/>
        <w:rPr>
          <w:rFonts w:eastAsia="Symbol"/>
        </w:rPr>
      </w:pPr>
      <w:r w:rsidRPr="007C7BDC">
        <w:rPr>
          <w:rFonts w:eastAsia="Symbol"/>
        </w:rPr>
        <w:t xml:space="preserve">2 de </w:t>
      </w:r>
      <w:proofErr w:type="spellStart"/>
      <w:r w:rsidRPr="007C7BDC">
        <w:rPr>
          <w:rFonts w:eastAsia="Symbol"/>
        </w:rPr>
        <w:t>paramedici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voluntari</w:t>
      </w:r>
      <w:proofErr w:type="spellEnd"/>
      <w:r w:rsidRPr="007C7BDC">
        <w:rPr>
          <w:rFonts w:eastAsia="Symbol"/>
        </w:rPr>
        <w:t xml:space="preserve"> </w:t>
      </w:r>
      <w:r w:rsidRPr="007C7BDC">
        <w:rPr>
          <w:rFonts w:eastAsia="Symbol"/>
          <w:b/>
          <w:lang w:val="pt-BR"/>
        </w:rPr>
        <w:t>„</w:t>
      </w:r>
      <w:proofErr w:type="spellStart"/>
      <w:r w:rsidRPr="007C7BDC">
        <w:rPr>
          <w:rFonts w:eastAsia="Symbol"/>
        </w:rPr>
        <w:t>Salvatori</w:t>
      </w:r>
      <w:proofErr w:type="spellEnd"/>
      <w:r w:rsidRPr="007C7BDC">
        <w:rPr>
          <w:rFonts w:eastAsia="Symbol"/>
        </w:rPr>
        <w:t xml:space="preserve"> din </w:t>
      </w:r>
      <w:proofErr w:type="spellStart"/>
      <w:r w:rsidRPr="007C7BDC">
        <w:rPr>
          <w:rFonts w:eastAsia="Symbol"/>
        </w:rPr>
        <w:t>pasiune</w:t>
      </w:r>
      <w:proofErr w:type="spellEnd"/>
      <w:r w:rsidRPr="007C7BDC">
        <w:rPr>
          <w:rFonts w:eastAsia="Symbol"/>
        </w:rPr>
        <w:t xml:space="preserve">" de la Piatra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Roman,</w:t>
      </w:r>
    </w:p>
    <w:p w:rsidR="007C7BDC" w:rsidRPr="007C7BDC" w:rsidRDefault="007C7BDC" w:rsidP="007C7BDC">
      <w:pPr>
        <w:numPr>
          <w:ilvl w:val="0"/>
          <w:numId w:val="14"/>
        </w:numPr>
        <w:tabs>
          <w:tab w:val="left" w:pos="993"/>
          <w:tab w:val="left" w:pos="1276"/>
          <w:tab w:val="left" w:pos="1560"/>
        </w:tabs>
        <w:spacing w:line="360" w:lineRule="auto"/>
        <w:ind w:hanging="720"/>
        <w:jc w:val="both"/>
        <w:rPr>
          <w:rFonts w:eastAsia="Symbol"/>
        </w:rPr>
      </w:pPr>
      <w:r w:rsidRPr="007C7BDC">
        <w:rPr>
          <w:rFonts w:eastAsia="Symbol"/>
        </w:rPr>
        <w:t xml:space="preserve">un </w:t>
      </w:r>
      <w:proofErr w:type="spellStart"/>
      <w:r w:rsidRPr="007C7BDC">
        <w:rPr>
          <w:rFonts w:eastAsia="Symbol"/>
        </w:rPr>
        <w:t>echipaj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voluntari</w:t>
      </w:r>
      <w:proofErr w:type="spellEnd"/>
      <w:r w:rsidRPr="007C7BDC">
        <w:rPr>
          <w:rFonts w:eastAsia="Symbol"/>
        </w:rPr>
        <w:t xml:space="preserve"> </w:t>
      </w:r>
      <w:r w:rsidRPr="007C7BDC">
        <w:rPr>
          <w:rFonts w:eastAsia="Symbol"/>
          <w:b/>
          <w:lang w:val="pt-BR"/>
        </w:rPr>
        <w:t>„</w:t>
      </w:r>
      <w:proofErr w:type="spellStart"/>
      <w:r w:rsidRPr="007C7BDC">
        <w:rPr>
          <w:rFonts w:eastAsia="Symbol"/>
        </w:rPr>
        <w:t>Salvatori</w:t>
      </w:r>
      <w:proofErr w:type="spellEnd"/>
      <w:r w:rsidRPr="007C7BDC">
        <w:rPr>
          <w:rFonts w:eastAsia="Symbol"/>
        </w:rPr>
        <w:t xml:space="preserve"> din </w:t>
      </w:r>
      <w:proofErr w:type="spellStart"/>
      <w:r w:rsidRPr="007C7BDC">
        <w:rPr>
          <w:rFonts w:eastAsia="Symbol"/>
        </w:rPr>
        <w:t>pasiune</w:t>
      </w:r>
      <w:proofErr w:type="spellEnd"/>
      <w:r w:rsidRPr="007C7BDC">
        <w:rPr>
          <w:rFonts w:eastAsia="Symbol"/>
        </w:rPr>
        <w:t xml:space="preserve">" de la Piatra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 </w:t>
      </w:r>
    </w:p>
    <w:bookmarkEnd w:id="0"/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lastRenderedPageBreak/>
        <w:t>Toate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echipele</w:t>
      </w:r>
      <w:proofErr w:type="spellEnd"/>
      <w:r w:rsidRPr="007C7BDC">
        <w:rPr>
          <w:rFonts w:eastAsia="Symbol"/>
        </w:rPr>
        <w:t xml:space="preserve"> au </w:t>
      </w:r>
      <w:proofErr w:type="spellStart"/>
      <w:r w:rsidRPr="007C7BDC">
        <w:rPr>
          <w:rFonts w:eastAsia="Symbol"/>
        </w:rPr>
        <w:t>folosit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accesorii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şi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materialele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care</w:t>
      </w:r>
      <w:proofErr w:type="spellEnd"/>
      <w:r w:rsidRPr="007C7BDC">
        <w:rPr>
          <w:rFonts w:eastAsia="Symbol"/>
        </w:rPr>
        <w:t xml:space="preserve"> au </w:t>
      </w:r>
      <w:proofErr w:type="spellStart"/>
      <w:r w:rsidRPr="007C7BDC">
        <w:rPr>
          <w:rFonts w:eastAsia="Symbol"/>
        </w:rPr>
        <w:t>îndeplinit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aceleaşi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caracteristici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tehnico</w:t>
      </w:r>
      <w:proofErr w:type="spellEnd"/>
      <w:r w:rsidRPr="007C7BDC">
        <w:rPr>
          <w:rFonts w:eastAsia="Symbol"/>
        </w:rPr>
        <w:t xml:space="preserve">-constructive, </w:t>
      </w:r>
      <w:proofErr w:type="spellStart"/>
      <w:r w:rsidRPr="007C7BDC">
        <w:rPr>
          <w:rFonts w:eastAsia="Symbol"/>
        </w:rPr>
        <w:t>puse</w:t>
      </w:r>
      <w:proofErr w:type="spellEnd"/>
      <w:r w:rsidRPr="007C7BDC">
        <w:rPr>
          <w:rFonts w:eastAsia="Symbol"/>
        </w:rPr>
        <w:t xml:space="preserve"> la </w:t>
      </w:r>
      <w:proofErr w:type="spellStart"/>
      <w:r w:rsidRPr="007C7BDC">
        <w:rPr>
          <w:rFonts w:eastAsia="Symbol"/>
        </w:rPr>
        <w:t>dispoziţie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către</w:t>
      </w:r>
      <w:proofErr w:type="spellEnd"/>
      <w:r w:rsidRPr="007C7BDC">
        <w:rPr>
          <w:rFonts w:eastAsia="Symbol"/>
        </w:rPr>
        <w:t xml:space="preserve"> ISU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. 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În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urma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desfăşurării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celor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două</w:t>
      </w:r>
      <w:proofErr w:type="spellEnd"/>
      <w:r w:rsidRPr="007C7BDC">
        <w:rPr>
          <w:rFonts w:eastAsia="Symbol"/>
        </w:rPr>
        <w:t xml:space="preserve"> probe, </w:t>
      </w:r>
      <w:proofErr w:type="spellStart"/>
      <w:r w:rsidRPr="007C7BDC">
        <w:rPr>
          <w:rFonts w:eastAsia="Symbol"/>
        </w:rPr>
        <w:t>clasamentul</w:t>
      </w:r>
      <w:proofErr w:type="spellEnd"/>
      <w:r w:rsidRPr="007C7BDC">
        <w:rPr>
          <w:rFonts w:eastAsia="Symbol"/>
        </w:rPr>
        <w:t xml:space="preserve"> a </w:t>
      </w:r>
      <w:proofErr w:type="spellStart"/>
      <w:r w:rsidRPr="007C7BDC">
        <w:rPr>
          <w:rFonts w:eastAsia="Symbol"/>
        </w:rPr>
        <w:t>fost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următorul</w:t>
      </w:r>
      <w:proofErr w:type="spellEnd"/>
      <w:r w:rsidRPr="007C7BDC">
        <w:rPr>
          <w:rFonts w:eastAsia="Symbol"/>
        </w:rPr>
        <w:t xml:space="preserve">: </w:t>
      </w:r>
    </w:p>
    <w:p w:rsidR="007C7BDC" w:rsidRPr="007C7BDC" w:rsidRDefault="007C7BDC" w:rsidP="007C7BDC">
      <w:pPr>
        <w:numPr>
          <w:ilvl w:val="0"/>
          <w:numId w:val="15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C7BDC">
        <w:rPr>
          <w:rFonts w:eastAsia="Symbol"/>
          <w:b/>
        </w:rPr>
        <w:t>Locul</w:t>
      </w:r>
      <w:proofErr w:type="spellEnd"/>
      <w:r w:rsidRPr="007C7BDC">
        <w:rPr>
          <w:rFonts w:eastAsia="Symbol"/>
          <w:b/>
        </w:rPr>
        <w:t xml:space="preserve"> I</w:t>
      </w:r>
      <w:r w:rsidRPr="007C7BDC">
        <w:rPr>
          <w:rFonts w:eastAsia="Symbol"/>
        </w:rPr>
        <w:t xml:space="preserve"> – </w:t>
      </w:r>
      <w:proofErr w:type="spellStart"/>
      <w:r w:rsidRPr="007C7BDC">
        <w:rPr>
          <w:rFonts w:eastAsia="Symbol"/>
        </w:rPr>
        <w:t>Detaşamentul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Pompieri</w:t>
      </w:r>
      <w:proofErr w:type="spellEnd"/>
      <w:r w:rsidRPr="007C7BDC">
        <w:rPr>
          <w:rFonts w:eastAsia="Symbol"/>
        </w:rPr>
        <w:t xml:space="preserve"> Piatra </w:t>
      </w:r>
      <w:proofErr w:type="spellStart"/>
      <w:r w:rsidRPr="007C7BDC">
        <w:rPr>
          <w:rFonts w:eastAsia="Symbol"/>
        </w:rPr>
        <w:t>Neamţ</w:t>
      </w:r>
      <w:proofErr w:type="spellEnd"/>
      <w:r w:rsidRPr="007C7BDC">
        <w:rPr>
          <w:rFonts w:eastAsia="Symbol"/>
        </w:rPr>
        <w:t xml:space="preserve">; </w:t>
      </w:r>
    </w:p>
    <w:p w:rsidR="007C7BDC" w:rsidRPr="007C7BDC" w:rsidRDefault="007C7BDC" w:rsidP="007C7BDC">
      <w:pPr>
        <w:numPr>
          <w:ilvl w:val="0"/>
          <w:numId w:val="15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C7BDC">
        <w:rPr>
          <w:rFonts w:eastAsia="Symbol"/>
          <w:b/>
        </w:rPr>
        <w:t>Locul</w:t>
      </w:r>
      <w:proofErr w:type="spellEnd"/>
      <w:r w:rsidRPr="007C7BDC">
        <w:rPr>
          <w:rFonts w:eastAsia="Symbol"/>
          <w:b/>
        </w:rPr>
        <w:t xml:space="preserve"> II</w:t>
      </w:r>
      <w:r w:rsidRPr="007C7BDC">
        <w:rPr>
          <w:rFonts w:eastAsia="Symbol"/>
        </w:rPr>
        <w:t xml:space="preserve"> – </w:t>
      </w:r>
      <w:proofErr w:type="spellStart"/>
      <w:r w:rsidRPr="007C7BDC">
        <w:rPr>
          <w:rFonts w:eastAsia="Symbol"/>
        </w:rPr>
        <w:t>Detaşamentul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Pompieri</w:t>
      </w:r>
      <w:proofErr w:type="spellEnd"/>
      <w:r w:rsidRPr="007C7BDC">
        <w:rPr>
          <w:rFonts w:eastAsia="Symbol"/>
        </w:rPr>
        <w:t xml:space="preserve"> Roman; </w:t>
      </w:r>
    </w:p>
    <w:p w:rsidR="007C7BDC" w:rsidRPr="007C7BDC" w:rsidRDefault="007C7BDC" w:rsidP="007C7BDC">
      <w:pPr>
        <w:numPr>
          <w:ilvl w:val="0"/>
          <w:numId w:val="15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C7BDC">
        <w:rPr>
          <w:rFonts w:eastAsia="Symbol"/>
          <w:b/>
        </w:rPr>
        <w:t>Locul</w:t>
      </w:r>
      <w:proofErr w:type="spellEnd"/>
      <w:r w:rsidRPr="007C7BDC">
        <w:rPr>
          <w:rFonts w:eastAsia="Symbol"/>
          <w:b/>
        </w:rPr>
        <w:t xml:space="preserve"> III</w:t>
      </w:r>
      <w:r w:rsidRPr="007C7BDC">
        <w:rPr>
          <w:rFonts w:eastAsia="Symbol"/>
        </w:rPr>
        <w:t xml:space="preserve"> – </w:t>
      </w:r>
      <w:proofErr w:type="spellStart"/>
      <w:r w:rsidRPr="007C7BDC">
        <w:rPr>
          <w:rFonts w:eastAsia="Symbol"/>
        </w:rPr>
        <w:t>Detaşamentul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Pompieri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Târgu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Neamţ</w:t>
      </w:r>
      <w:proofErr w:type="spellEnd"/>
      <w:r w:rsidRPr="007C7BDC">
        <w:rPr>
          <w:rFonts w:eastAsia="Symbol"/>
        </w:rPr>
        <w:t xml:space="preserve">; </w:t>
      </w:r>
    </w:p>
    <w:p w:rsidR="007C7BDC" w:rsidRPr="007C7BDC" w:rsidRDefault="007C7BDC" w:rsidP="007C7BDC">
      <w:pPr>
        <w:numPr>
          <w:ilvl w:val="0"/>
          <w:numId w:val="15"/>
        </w:numPr>
        <w:tabs>
          <w:tab w:val="left" w:pos="1418"/>
          <w:tab w:val="left" w:pos="1560"/>
        </w:tabs>
        <w:spacing w:line="360" w:lineRule="auto"/>
        <w:ind w:left="0" w:firstLine="927"/>
        <w:jc w:val="both"/>
        <w:rPr>
          <w:rFonts w:eastAsia="Symbol"/>
        </w:rPr>
      </w:pPr>
      <w:proofErr w:type="spellStart"/>
      <w:r w:rsidRPr="007C7BDC">
        <w:rPr>
          <w:rFonts w:eastAsia="Symbol"/>
          <w:b/>
        </w:rPr>
        <w:t>Cel</w:t>
      </w:r>
      <w:proofErr w:type="spellEnd"/>
      <w:r w:rsidRPr="007C7BDC">
        <w:rPr>
          <w:rFonts w:eastAsia="Symbol"/>
          <w:b/>
        </w:rPr>
        <w:t xml:space="preserve"> </w:t>
      </w:r>
      <w:proofErr w:type="spellStart"/>
      <w:r w:rsidRPr="007C7BDC">
        <w:rPr>
          <w:rFonts w:eastAsia="Symbol"/>
          <w:b/>
        </w:rPr>
        <w:t>mai</w:t>
      </w:r>
      <w:proofErr w:type="spellEnd"/>
      <w:r w:rsidRPr="007C7BDC">
        <w:rPr>
          <w:rFonts w:eastAsia="Symbol"/>
          <w:b/>
        </w:rPr>
        <w:t xml:space="preserve"> bun </w:t>
      </w:r>
      <w:proofErr w:type="spellStart"/>
      <w:r w:rsidRPr="007C7BDC">
        <w:rPr>
          <w:rFonts w:eastAsia="Symbol"/>
          <w:b/>
        </w:rPr>
        <w:t>comandant</w:t>
      </w:r>
      <w:proofErr w:type="spellEnd"/>
      <w:r w:rsidRPr="007C7BDC">
        <w:rPr>
          <w:rFonts w:eastAsia="Symbol"/>
          <w:b/>
        </w:rPr>
        <w:t xml:space="preserve"> de </w:t>
      </w:r>
      <w:proofErr w:type="spellStart"/>
      <w:r w:rsidRPr="007C7BDC">
        <w:rPr>
          <w:rFonts w:eastAsia="Symbol"/>
          <w:b/>
        </w:rPr>
        <w:t>echipaj</w:t>
      </w:r>
      <w:proofErr w:type="spellEnd"/>
      <w:r w:rsidRPr="007C7BDC">
        <w:rPr>
          <w:rFonts w:eastAsia="Symbol"/>
        </w:rPr>
        <w:t xml:space="preserve"> – </w:t>
      </w:r>
      <w:proofErr w:type="spellStart"/>
      <w:r w:rsidRPr="007C7BDC">
        <w:rPr>
          <w:rFonts w:eastAsia="Symbol"/>
        </w:rPr>
        <w:t>Plt</w:t>
      </w:r>
      <w:proofErr w:type="spellEnd"/>
      <w:r w:rsidRPr="007C7BDC">
        <w:rPr>
          <w:rFonts w:eastAsia="Symbol"/>
        </w:rPr>
        <w:t xml:space="preserve">. adj. </w:t>
      </w:r>
      <w:proofErr w:type="spellStart"/>
      <w:r w:rsidRPr="007C7BDC">
        <w:rPr>
          <w:rFonts w:eastAsia="Symbol"/>
        </w:rPr>
        <w:t>Ciucanu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Ionuț</w:t>
      </w:r>
      <w:proofErr w:type="spellEnd"/>
      <w:r w:rsidRPr="007C7BDC">
        <w:rPr>
          <w:rFonts w:eastAsia="Symbol"/>
        </w:rPr>
        <w:t xml:space="preserve"> de la </w:t>
      </w:r>
      <w:proofErr w:type="spellStart"/>
      <w:r w:rsidRPr="007C7BDC">
        <w:rPr>
          <w:rFonts w:eastAsia="Symbol"/>
        </w:rPr>
        <w:t>Detaşamentul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Pompieri</w:t>
      </w:r>
      <w:proofErr w:type="spellEnd"/>
      <w:r w:rsidRPr="007C7BDC">
        <w:rPr>
          <w:rFonts w:eastAsia="Symbol"/>
        </w:rPr>
        <w:t xml:space="preserve"> Piatra </w:t>
      </w:r>
      <w:proofErr w:type="spellStart"/>
      <w:r w:rsidRPr="007C7BDC">
        <w:rPr>
          <w:rFonts w:eastAsia="Symbol"/>
        </w:rPr>
        <w:t>Neamţ</w:t>
      </w:r>
      <w:proofErr w:type="spellEnd"/>
      <w:r w:rsidRPr="007C7BDC">
        <w:rPr>
          <w:rFonts w:eastAsia="Symbol"/>
        </w:rPr>
        <w:t xml:space="preserve">; </w:t>
      </w:r>
    </w:p>
    <w:p w:rsidR="007C7BDC" w:rsidRPr="007C7BDC" w:rsidRDefault="007C7BDC" w:rsidP="007C7BDC">
      <w:pPr>
        <w:numPr>
          <w:ilvl w:val="0"/>
          <w:numId w:val="15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C7BDC">
        <w:rPr>
          <w:rFonts w:eastAsia="Symbol"/>
          <w:b/>
        </w:rPr>
        <w:t>Cea</w:t>
      </w:r>
      <w:proofErr w:type="spellEnd"/>
      <w:r w:rsidRPr="007C7BDC">
        <w:rPr>
          <w:rFonts w:eastAsia="Symbol"/>
          <w:b/>
        </w:rPr>
        <w:t xml:space="preserve"> </w:t>
      </w:r>
      <w:proofErr w:type="spellStart"/>
      <w:r w:rsidRPr="007C7BDC">
        <w:rPr>
          <w:rFonts w:eastAsia="Symbol"/>
          <w:b/>
        </w:rPr>
        <w:t>mai</w:t>
      </w:r>
      <w:proofErr w:type="spellEnd"/>
      <w:r w:rsidRPr="007C7BDC">
        <w:rPr>
          <w:rFonts w:eastAsia="Symbol"/>
          <w:b/>
        </w:rPr>
        <w:t xml:space="preserve"> </w:t>
      </w:r>
      <w:proofErr w:type="spellStart"/>
      <w:r w:rsidRPr="007C7BDC">
        <w:rPr>
          <w:rFonts w:eastAsia="Symbol"/>
          <w:b/>
        </w:rPr>
        <w:t>bună</w:t>
      </w:r>
      <w:proofErr w:type="spellEnd"/>
      <w:r w:rsidRPr="007C7BDC">
        <w:rPr>
          <w:rFonts w:eastAsia="Symbol"/>
          <w:b/>
        </w:rPr>
        <w:t xml:space="preserve"> </w:t>
      </w:r>
      <w:proofErr w:type="spellStart"/>
      <w:r w:rsidRPr="007C7BDC">
        <w:rPr>
          <w:rFonts w:eastAsia="Symbol"/>
          <w:b/>
        </w:rPr>
        <w:t>echipă</w:t>
      </w:r>
      <w:proofErr w:type="spellEnd"/>
      <w:r w:rsidRPr="007C7BDC">
        <w:rPr>
          <w:rFonts w:eastAsia="Symbol"/>
          <w:b/>
        </w:rPr>
        <w:t xml:space="preserve"> de </w:t>
      </w:r>
      <w:proofErr w:type="spellStart"/>
      <w:r w:rsidRPr="007C7BDC">
        <w:rPr>
          <w:rFonts w:eastAsia="Symbol"/>
          <w:b/>
        </w:rPr>
        <w:t>servanţi</w:t>
      </w:r>
      <w:proofErr w:type="spellEnd"/>
      <w:r w:rsidRPr="007C7BDC">
        <w:rPr>
          <w:rFonts w:eastAsia="Symbol"/>
        </w:rPr>
        <w:t xml:space="preserve"> – </w:t>
      </w:r>
      <w:proofErr w:type="spellStart"/>
      <w:r w:rsidRPr="007C7BDC">
        <w:rPr>
          <w:rFonts w:eastAsia="Symbol"/>
        </w:rPr>
        <w:t>Detaşamentul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Pompieri</w:t>
      </w:r>
      <w:proofErr w:type="spellEnd"/>
      <w:r w:rsidRPr="007C7BDC">
        <w:rPr>
          <w:rFonts w:eastAsia="Symbol"/>
        </w:rPr>
        <w:t xml:space="preserve"> Piatra </w:t>
      </w:r>
      <w:proofErr w:type="spellStart"/>
      <w:r w:rsidRPr="007C7BDC">
        <w:rPr>
          <w:rFonts w:eastAsia="Symbol"/>
        </w:rPr>
        <w:t>Neamţ</w:t>
      </w:r>
      <w:proofErr w:type="spellEnd"/>
      <w:r w:rsidRPr="007C7BDC">
        <w:rPr>
          <w:rFonts w:eastAsia="Symbol"/>
        </w:rPr>
        <w:t xml:space="preserve">; </w:t>
      </w:r>
    </w:p>
    <w:p w:rsidR="007C7BDC" w:rsidRPr="007C7BDC" w:rsidRDefault="007C7BDC" w:rsidP="007C7BDC">
      <w:pPr>
        <w:numPr>
          <w:ilvl w:val="0"/>
          <w:numId w:val="15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7C7BDC">
        <w:rPr>
          <w:rFonts w:eastAsia="Symbol"/>
          <w:b/>
        </w:rPr>
        <w:t>Cea</w:t>
      </w:r>
      <w:proofErr w:type="spellEnd"/>
      <w:r w:rsidRPr="007C7BDC">
        <w:rPr>
          <w:rFonts w:eastAsia="Symbol"/>
          <w:b/>
        </w:rPr>
        <w:t xml:space="preserve"> </w:t>
      </w:r>
      <w:proofErr w:type="spellStart"/>
      <w:r w:rsidRPr="007C7BDC">
        <w:rPr>
          <w:rFonts w:eastAsia="Symbol"/>
          <w:b/>
        </w:rPr>
        <w:t>mai</w:t>
      </w:r>
      <w:proofErr w:type="spellEnd"/>
      <w:r w:rsidRPr="007C7BDC">
        <w:rPr>
          <w:rFonts w:eastAsia="Symbol"/>
          <w:b/>
        </w:rPr>
        <w:t xml:space="preserve"> </w:t>
      </w:r>
      <w:proofErr w:type="spellStart"/>
      <w:r w:rsidRPr="007C7BDC">
        <w:rPr>
          <w:rFonts w:eastAsia="Symbol"/>
          <w:b/>
        </w:rPr>
        <w:t>bună</w:t>
      </w:r>
      <w:proofErr w:type="spellEnd"/>
      <w:r w:rsidRPr="007C7BDC">
        <w:rPr>
          <w:rFonts w:eastAsia="Symbol"/>
          <w:b/>
        </w:rPr>
        <w:t xml:space="preserve"> </w:t>
      </w:r>
      <w:proofErr w:type="spellStart"/>
      <w:r w:rsidRPr="007C7BDC">
        <w:rPr>
          <w:rFonts w:eastAsia="Symbol"/>
          <w:b/>
        </w:rPr>
        <w:t>echipă</w:t>
      </w:r>
      <w:proofErr w:type="spellEnd"/>
      <w:r w:rsidRPr="007C7BDC">
        <w:rPr>
          <w:rFonts w:eastAsia="Symbol"/>
          <w:b/>
        </w:rPr>
        <w:t xml:space="preserve"> de </w:t>
      </w:r>
      <w:proofErr w:type="spellStart"/>
      <w:r w:rsidRPr="007C7BDC">
        <w:rPr>
          <w:rFonts w:eastAsia="Symbol"/>
          <w:b/>
        </w:rPr>
        <w:t>paramedici</w:t>
      </w:r>
      <w:proofErr w:type="spellEnd"/>
      <w:r w:rsidRPr="007C7BDC">
        <w:rPr>
          <w:rFonts w:eastAsia="Symbol"/>
        </w:rPr>
        <w:t xml:space="preserve"> – </w:t>
      </w:r>
      <w:proofErr w:type="spellStart"/>
      <w:r w:rsidRPr="007C7BDC">
        <w:rPr>
          <w:rFonts w:eastAsia="Symbol"/>
        </w:rPr>
        <w:t>Detaşamentul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Pompieri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Târgu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Neamţ</w:t>
      </w:r>
      <w:proofErr w:type="spellEnd"/>
      <w:r w:rsidRPr="007C7BDC">
        <w:rPr>
          <w:rFonts w:eastAsia="Symbol"/>
        </w:rPr>
        <w:t xml:space="preserve">. 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Toți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concurenții</w:t>
      </w:r>
      <w:proofErr w:type="spellEnd"/>
      <w:r w:rsidRPr="007C7BDC">
        <w:rPr>
          <w:rFonts w:eastAsia="Symbol"/>
        </w:rPr>
        <w:t xml:space="preserve"> au </w:t>
      </w:r>
      <w:proofErr w:type="spellStart"/>
      <w:r w:rsidRPr="007C7BDC">
        <w:rPr>
          <w:rFonts w:eastAsia="Symbol"/>
        </w:rPr>
        <w:t>arătat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că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sunt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pregătiți</w:t>
      </w:r>
      <w:proofErr w:type="spellEnd"/>
      <w:r w:rsidRPr="007C7BDC">
        <w:rPr>
          <w:rFonts w:eastAsia="Symbol"/>
        </w:rPr>
        <w:t xml:space="preserve"> </w:t>
      </w:r>
      <w:proofErr w:type="spellStart"/>
      <w:proofErr w:type="gramStart"/>
      <w:r w:rsidRPr="007C7BDC">
        <w:rPr>
          <w:rFonts w:eastAsia="Symbol"/>
        </w:rPr>
        <w:t>să</w:t>
      </w:r>
      <w:proofErr w:type="spellEnd"/>
      <w:proofErr w:type="gram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intervină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în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cazul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în</w:t>
      </w:r>
      <w:proofErr w:type="spellEnd"/>
      <w:r w:rsidRPr="007C7BDC">
        <w:rPr>
          <w:rFonts w:eastAsia="Symbol"/>
        </w:rPr>
        <w:t xml:space="preserve"> care </w:t>
      </w:r>
      <w:proofErr w:type="spellStart"/>
      <w:r w:rsidRPr="007C7BDC">
        <w:rPr>
          <w:rFonts w:eastAsia="Symbol"/>
        </w:rPr>
        <w:t>este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nevoie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intervenția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forțelor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mijloacelor</w:t>
      </w:r>
      <w:proofErr w:type="spellEnd"/>
      <w:r w:rsidRPr="007C7BDC">
        <w:rPr>
          <w:rFonts w:eastAsia="Symbol"/>
        </w:rPr>
        <w:t xml:space="preserve"> din </w:t>
      </w:r>
      <w:proofErr w:type="spellStart"/>
      <w:r w:rsidRPr="007C7BDC">
        <w:rPr>
          <w:rFonts w:eastAsia="Symbol"/>
        </w:rPr>
        <w:t>cadrul</w:t>
      </w:r>
      <w:proofErr w:type="spellEnd"/>
      <w:r w:rsidRPr="007C7BDC">
        <w:rPr>
          <w:rFonts w:eastAsia="Symbol"/>
        </w:rPr>
        <w:t xml:space="preserve"> ISU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. 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în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acest</w:t>
      </w:r>
      <w:proofErr w:type="spellEnd"/>
      <w:r w:rsidRPr="007C7BDC">
        <w:rPr>
          <w:rFonts w:eastAsia="Symbol"/>
        </w:rPr>
        <w:t xml:space="preserve"> </w:t>
      </w:r>
      <w:proofErr w:type="gramStart"/>
      <w:r w:rsidRPr="007C7BDC">
        <w:rPr>
          <w:rFonts w:eastAsia="Symbol"/>
        </w:rPr>
        <w:t>an</w:t>
      </w:r>
      <w:proofErr w:type="gram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voluntarii</w:t>
      </w:r>
      <w:proofErr w:type="spellEnd"/>
      <w:r w:rsidRPr="007C7BDC">
        <w:rPr>
          <w:rFonts w:eastAsia="Symbol"/>
        </w:rPr>
        <w:t xml:space="preserve"> din </w:t>
      </w:r>
      <w:proofErr w:type="spellStart"/>
      <w:r w:rsidRPr="007C7BDC">
        <w:rPr>
          <w:rFonts w:eastAsia="Symbol"/>
        </w:rPr>
        <w:t>cadrul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programului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Salvator</w:t>
      </w:r>
      <w:proofErr w:type="spellEnd"/>
      <w:r w:rsidRPr="007C7BDC">
        <w:rPr>
          <w:rFonts w:eastAsia="Symbol"/>
        </w:rPr>
        <w:t xml:space="preserve"> din </w:t>
      </w:r>
      <w:proofErr w:type="spellStart"/>
      <w:r w:rsidRPr="007C7BDC">
        <w:rPr>
          <w:rFonts w:eastAsia="Symbol"/>
        </w:rPr>
        <w:t>pasiune</w:t>
      </w:r>
      <w:proofErr w:type="spellEnd"/>
      <w:r w:rsidRPr="007C7BDC">
        <w:rPr>
          <w:rFonts w:eastAsia="Symbol"/>
        </w:rPr>
        <w:t xml:space="preserve">" au </w:t>
      </w:r>
      <w:proofErr w:type="spellStart"/>
      <w:r w:rsidRPr="007C7BDC">
        <w:rPr>
          <w:rFonts w:eastAsia="Symbol"/>
        </w:rPr>
        <w:t>participat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în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calitate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concurenți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dar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victime</w:t>
      </w:r>
      <w:proofErr w:type="spellEnd"/>
      <w:r w:rsidRPr="007C7BDC">
        <w:rPr>
          <w:rFonts w:eastAsia="Symbol"/>
        </w:rPr>
        <w:t xml:space="preserve">, </w:t>
      </w:r>
      <w:proofErr w:type="spellStart"/>
      <w:r w:rsidRPr="007C7BDC">
        <w:rPr>
          <w:rFonts w:eastAsia="Symbol"/>
        </w:rPr>
        <w:t>demonstrând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că</w:t>
      </w:r>
      <w:proofErr w:type="spellEnd"/>
      <w:r w:rsidRPr="007C7BDC">
        <w:rPr>
          <w:rFonts w:eastAsia="Symbol"/>
        </w:rPr>
        <w:t xml:space="preserve"> au </w:t>
      </w:r>
      <w:proofErr w:type="spellStart"/>
      <w:r w:rsidRPr="007C7BDC">
        <w:rPr>
          <w:rFonts w:eastAsia="Symbol"/>
        </w:rPr>
        <w:t>cunoștințe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solide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în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acest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domeniu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pot </w:t>
      </w:r>
      <w:proofErr w:type="spellStart"/>
      <w:r w:rsidRPr="007C7BDC">
        <w:rPr>
          <w:rFonts w:eastAsia="Symbol"/>
        </w:rPr>
        <w:t>interveni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alături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forțele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profesioniste</w:t>
      </w:r>
      <w:proofErr w:type="spellEnd"/>
      <w:r w:rsidRPr="007C7BDC">
        <w:rPr>
          <w:rFonts w:eastAsia="Symbol"/>
        </w:rPr>
        <w:t xml:space="preserve">. 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Domnul</w:t>
      </w:r>
      <w:proofErr w:type="spellEnd"/>
      <w:r w:rsidRPr="007C7BDC">
        <w:rPr>
          <w:rFonts w:eastAsia="Symbol"/>
        </w:rPr>
        <w:t xml:space="preserve"> dr. </w:t>
      </w:r>
      <w:proofErr w:type="spellStart"/>
      <w:r w:rsidRPr="007C7BDC">
        <w:rPr>
          <w:rFonts w:eastAsia="Symbol"/>
        </w:rPr>
        <w:t>Păsălău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Cristian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doamna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asistent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șef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Chitoșcă</w:t>
      </w:r>
      <w:proofErr w:type="spellEnd"/>
      <w:r w:rsidRPr="007C7BDC">
        <w:rPr>
          <w:rFonts w:eastAsia="Symbol"/>
        </w:rPr>
        <w:t xml:space="preserve"> Gabriela din </w:t>
      </w:r>
      <w:proofErr w:type="spellStart"/>
      <w:r w:rsidRPr="007C7BDC">
        <w:rPr>
          <w:rFonts w:eastAsia="Symbol"/>
        </w:rPr>
        <w:t>cadrul</w:t>
      </w:r>
      <w:proofErr w:type="spellEnd"/>
      <w:r w:rsidRPr="007C7BDC">
        <w:rPr>
          <w:rFonts w:eastAsia="Symbol"/>
        </w:rPr>
        <w:t xml:space="preserve"> UPU-SMURD a </w:t>
      </w:r>
      <w:proofErr w:type="spellStart"/>
      <w:r w:rsidRPr="007C7BDC">
        <w:rPr>
          <w:rFonts w:eastAsia="Symbol"/>
        </w:rPr>
        <w:t>Spitalului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Județean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Urgență</w:t>
      </w:r>
      <w:proofErr w:type="spellEnd"/>
      <w:r w:rsidRPr="007C7BDC">
        <w:rPr>
          <w:rFonts w:eastAsia="Symbol"/>
        </w:rPr>
        <w:t xml:space="preserve"> Piatra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 au </w:t>
      </w:r>
      <w:proofErr w:type="spellStart"/>
      <w:r w:rsidRPr="007C7BDC">
        <w:rPr>
          <w:rFonts w:eastAsia="Symbol"/>
        </w:rPr>
        <w:t>făcut</w:t>
      </w:r>
      <w:proofErr w:type="spellEnd"/>
      <w:r w:rsidRPr="007C7BDC">
        <w:rPr>
          <w:rFonts w:eastAsia="Symbol"/>
        </w:rPr>
        <w:t xml:space="preserve"> parte din </w:t>
      </w:r>
      <w:proofErr w:type="spellStart"/>
      <w:r w:rsidRPr="007C7BDC">
        <w:rPr>
          <w:rFonts w:eastAsia="Symbol"/>
        </w:rPr>
        <w:t>echipa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evaluatori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alături</w:t>
      </w:r>
      <w:proofErr w:type="spellEnd"/>
      <w:r w:rsidRPr="007C7BDC">
        <w:rPr>
          <w:rFonts w:eastAsia="Symbol"/>
        </w:rPr>
        <w:t xml:space="preserve"> de prim </w:t>
      </w:r>
      <w:proofErr w:type="spellStart"/>
      <w:r w:rsidRPr="007C7BDC">
        <w:rPr>
          <w:rFonts w:eastAsia="Symbol"/>
        </w:rPr>
        <w:t>adjunctul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inspectorului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șef</w:t>
      </w:r>
      <w:proofErr w:type="spellEnd"/>
      <w:r w:rsidRPr="007C7BDC">
        <w:rPr>
          <w:rFonts w:eastAsia="Symbol"/>
        </w:rPr>
        <w:t xml:space="preserve">, </w:t>
      </w:r>
      <w:proofErr w:type="spellStart"/>
      <w:r w:rsidRPr="007C7BDC">
        <w:rPr>
          <w:rFonts w:eastAsia="Symbol"/>
        </w:rPr>
        <w:t>comandanții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detașamente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un </w:t>
      </w:r>
      <w:proofErr w:type="spellStart"/>
      <w:r w:rsidRPr="007C7BDC">
        <w:rPr>
          <w:rFonts w:eastAsia="Symbol"/>
        </w:rPr>
        <w:t>formator</w:t>
      </w:r>
      <w:proofErr w:type="spellEnd"/>
      <w:r w:rsidRPr="007C7BDC">
        <w:rPr>
          <w:rFonts w:eastAsia="Symbol"/>
        </w:rPr>
        <w:t xml:space="preserve"> SMURD din </w:t>
      </w:r>
      <w:proofErr w:type="spellStart"/>
      <w:r w:rsidRPr="007C7BDC">
        <w:rPr>
          <w:rFonts w:eastAsia="Symbol"/>
        </w:rPr>
        <w:t>cadrul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Detașamentului</w:t>
      </w:r>
      <w:proofErr w:type="spellEnd"/>
      <w:r w:rsidRPr="007C7BDC">
        <w:rPr>
          <w:rFonts w:eastAsia="Symbol"/>
        </w:rPr>
        <w:t xml:space="preserve"> Roman (</w:t>
      </w:r>
      <w:proofErr w:type="spellStart"/>
      <w:r w:rsidRPr="007C7BDC">
        <w:rPr>
          <w:rFonts w:eastAsia="Symbol"/>
        </w:rPr>
        <w:t>plt.adj</w:t>
      </w:r>
      <w:proofErr w:type="spellEnd"/>
      <w:r w:rsidRPr="007C7BDC">
        <w:rPr>
          <w:rFonts w:eastAsia="Symbol"/>
        </w:rPr>
        <w:t xml:space="preserve">. </w:t>
      </w:r>
      <w:proofErr w:type="spellStart"/>
      <w:r w:rsidRPr="007C7BDC">
        <w:rPr>
          <w:rFonts w:eastAsia="Symbol"/>
        </w:rPr>
        <w:t>Stoleriu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Claudiu</w:t>
      </w:r>
      <w:proofErr w:type="spellEnd"/>
      <w:r w:rsidRPr="007C7BDC">
        <w:rPr>
          <w:rFonts w:eastAsia="Symbol"/>
        </w:rPr>
        <w:t xml:space="preserve">). 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proofErr w:type="gramStart"/>
      <w:r w:rsidRPr="007C7BDC">
        <w:rPr>
          <w:rFonts w:eastAsia="Symbol"/>
        </w:rPr>
        <w:t>Pentru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soldații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gradați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profesioniști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această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activitate</w:t>
      </w:r>
      <w:proofErr w:type="spellEnd"/>
      <w:r w:rsidRPr="007C7BDC">
        <w:rPr>
          <w:rFonts w:eastAsia="Symbol"/>
        </w:rPr>
        <w:t xml:space="preserve"> a </w:t>
      </w:r>
      <w:proofErr w:type="spellStart"/>
      <w:r w:rsidRPr="007C7BDC">
        <w:rPr>
          <w:rFonts w:eastAsia="Symbol"/>
        </w:rPr>
        <w:t>fost</w:t>
      </w:r>
      <w:proofErr w:type="spellEnd"/>
      <w:r w:rsidRPr="007C7BDC">
        <w:rPr>
          <w:rFonts w:eastAsia="Symbol"/>
        </w:rPr>
        <w:t xml:space="preserve"> o </w:t>
      </w:r>
      <w:proofErr w:type="spellStart"/>
      <w:r w:rsidRPr="007C7BDC">
        <w:rPr>
          <w:rFonts w:eastAsia="Symbol"/>
        </w:rPr>
        <w:t>prezentare</w:t>
      </w:r>
      <w:proofErr w:type="spellEnd"/>
      <w:r w:rsidRPr="007C7BDC">
        <w:rPr>
          <w:rFonts w:eastAsia="Symbol"/>
        </w:rPr>
        <w:t xml:space="preserve"> a </w:t>
      </w:r>
      <w:proofErr w:type="spellStart"/>
      <w:r w:rsidRPr="007C7BDC">
        <w:rPr>
          <w:rFonts w:eastAsia="Symbol"/>
        </w:rPr>
        <w:t>modului</w:t>
      </w:r>
      <w:proofErr w:type="spellEnd"/>
      <w:r w:rsidRPr="007C7BDC">
        <w:rPr>
          <w:rFonts w:eastAsia="Symbol"/>
        </w:rPr>
        <w:t xml:space="preserve"> de </w:t>
      </w:r>
      <w:proofErr w:type="spellStart"/>
      <w:r w:rsidRPr="007C7BDC">
        <w:rPr>
          <w:rFonts w:eastAsia="Symbol"/>
        </w:rPr>
        <w:t>acţiune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în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cazul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producerii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unui</w:t>
      </w:r>
      <w:proofErr w:type="spellEnd"/>
      <w:r w:rsidRPr="007C7BDC">
        <w:rPr>
          <w:rFonts w:eastAsia="Symbol"/>
        </w:rPr>
        <w:t xml:space="preserve"> accident </w:t>
      </w:r>
      <w:proofErr w:type="spellStart"/>
      <w:r w:rsidRPr="007C7BDC">
        <w:rPr>
          <w:rFonts w:eastAsia="Symbol"/>
        </w:rPr>
        <w:t>rutier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acordarea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primului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ajutor</w:t>
      </w:r>
      <w:proofErr w:type="spellEnd"/>
      <w:r w:rsidRPr="007C7BDC">
        <w:rPr>
          <w:rFonts w:eastAsia="Symbol"/>
        </w:rPr>
        <w:t>.</w:t>
      </w:r>
      <w:proofErr w:type="gramEnd"/>
      <w:r w:rsidRPr="007C7BDC">
        <w:rPr>
          <w:rFonts w:eastAsia="Symbol"/>
        </w:rPr>
        <w:t xml:space="preserve"> 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Felicitări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tuturor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participanților</w:t>
      </w:r>
      <w:proofErr w:type="spellEnd"/>
      <w:r w:rsidRPr="007C7BDC">
        <w:rPr>
          <w:rFonts w:eastAsia="Symbol"/>
        </w:rPr>
        <w:t xml:space="preserve">! </w:t>
      </w:r>
    </w:p>
    <w:p w:rsidR="007C7BDC" w:rsidRPr="007C7BDC" w:rsidRDefault="007C7BDC" w:rsidP="007C7BDC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7C7BDC">
        <w:rPr>
          <w:rFonts w:eastAsia="Symbol"/>
        </w:rPr>
        <w:t>Mulțumim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celor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doi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operatori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economici</w:t>
      </w:r>
      <w:proofErr w:type="spellEnd"/>
      <w:r w:rsidRPr="007C7BDC">
        <w:rPr>
          <w:rFonts w:eastAsia="Symbol"/>
        </w:rPr>
        <w:t xml:space="preserve"> </w:t>
      </w:r>
    </w:p>
    <w:p w:rsidR="0070460E" w:rsidRPr="0070460E" w:rsidRDefault="007C7BDC" w:rsidP="007C7BDC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  <w:lang w:val="ro-RO"/>
        </w:rPr>
      </w:pPr>
      <w:r w:rsidRPr="007C7BDC">
        <w:rPr>
          <w:rFonts w:eastAsia="Symbol"/>
        </w:rPr>
        <w:t xml:space="preserve">SC Prim Auto </w:t>
      </w:r>
      <w:proofErr w:type="spellStart"/>
      <w:r w:rsidRPr="007C7BDC">
        <w:rPr>
          <w:rFonts w:eastAsia="Symbol"/>
        </w:rPr>
        <w:t>Maty</w:t>
      </w:r>
      <w:proofErr w:type="spellEnd"/>
      <w:r w:rsidRPr="007C7BDC">
        <w:rPr>
          <w:rFonts w:eastAsia="Symbol"/>
        </w:rPr>
        <w:t xml:space="preserve"> SRI din </w:t>
      </w:r>
      <w:proofErr w:type="spellStart"/>
      <w:r w:rsidRPr="007C7BDC">
        <w:rPr>
          <w:rFonts w:eastAsia="Symbol"/>
        </w:rPr>
        <w:t>comuna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Alexandru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cel</w:t>
      </w:r>
      <w:proofErr w:type="spellEnd"/>
      <w:r w:rsidRPr="007C7BDC">
        <w:rPr>
          <w:rFonts w:eastAsia="Symbol"/>
        </w:rPr>
        <w:t xml:space="preserve"> Bun </w:t>
      </w:r>
      <w:proofErr w:type="spellStart"/>
      <w:r w:rsidRPr="007C7BDC">
        <w:rPr>
          <w:rFonts w:eastAsia="Symbol"/>
        </w:rPr>
        <w:t>și</w:t>
      </w:r>
      <w:proofErr w:type="spellEnd"/>
      <w:r w:rsidRPr="007C7BDC">
        <w:rPr>
          <w:rFonts w:eastAsia="Symbol"/>
        </w:rPr>
        <w:t xml:space="preserve"> SC Defense SRL Piatra </w:t>
      </w:r>
      <w:proofErr w:type="spellStart"/>
      <w:r w:rsidRPr="007C7BDC">
        <w:rPr>
          <w:rFonts w:eastAsia="Symbol"/>
        </w:rPr>
        <w:t>Neamț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pentru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că</w:t>
      </w:r>
      <w:proofErr w:type="spellEnd"/>
      <w:r w:rsidRPr="007C7BDC">
        <w:rPr>
          <w:rFonts w:eastAsia="Symbol"/>
        </w:rPr>
        <w:t xml:space="preserve"> au pus la </w:t>
      </w:r>
      <w:proofErr w:type="spellStart"/>
      <w:r w:rsidRPr="007C7BDC">
        <w:rPr>
          <w:rFonts w:eastAsia="Symbol"/>
        </w:rPr>
        <w:t>dispoziție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autoturismele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ce</w:t>
      </w:r>
      <w:proofErr w:type="spellEnd"/>
      <w:r w:rsidRPr="007C7BDC">
        <w:rPr>
          <w:rFonts w:eastAsia="Symbol"/>
        </w:rPr>
        <w:t xml:space="preserve"> au </w:t>
      </w:r>
      <w:proofErr w:type="spellStart"/>
      <w:r w:rsidRPr="007C7BDC">
        <w:rPr>
          <w:rFonts w:eastAsia="Symbol"/>
        </w:rPr>
        <w:t>putut</w:t>
      </w:r>
      <w:proofErr w:type="spellEnd"/>
      <w:r w:rsidRPr="007C7BDC">
        <w:rPr>
          <w:rFonts w:eastAsia="Symbol"/>
        </w:rPr>
        <w:t xml:space="preserve"> fi </w:t>
      </w:r>
      <w:proofErr w:type="spellStart"/>
      <w:r w:rsidRPr="007C7BDC">
        <w:rPr>
          <w:rFonts w:eastAsia="Symbol"/>
        </w:rPr>
        <w:t>folosite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în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desfășurarea</w:t>
      </w:r>
      <w:proofErr w:type="spellEnd"/>
      <w:r w:rsidRPr="007C7BDC">
        <w:rPr>
          <w:rFonts w:eastAsia="Symbol"/>
        </w:rPr>
        <w:t xml:space="preserve"> </w:t>
      </w:r>
      <w:proofErr w:type="spellStart"/>
      <w:r w:rsidRPr="007C7BDC">
        <w:rPr>
          <w:rFonts w:eastAsia="Symbol"/>
        </w:rPr>
        <w:t>competiţie</w:t>
      </w:r>
      <w:r w:rsidRPr="007C7BDC">
        <w:rPr>
          <w:rFonts w:eastAsia="Symbol"/>
          <w:b/>
        </w:rPr>
        <w:t>i</w:t>
      </w:r>
      <w:proofErr w:type="spellEnd"/>
      <w:r w:rsidRPr="007C7BDC">
        <w:rPr>
          <w:rFonts w:eastAsia="Symbol"/>
          <w:b/>
        </w:rPr>
        <w:t>.</w:t>
      </w:r>
    </w:p>
    <w:p w:rsidR="00A07D8A" w:rsidRPr="00A875E9" w:rsidRDefault="00A80D7C" w:rsidP="0070460E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D0" w:rsidRDefault="00AE37D0">
      <w:r>
        <w:separator/>
      </w:r>
    </w:p>
  </w:endnote>
  <w:endnote w:type="continuationSeparator" w:id="0">
    <w:p w:rsidR="00AE37D0" w:rsidRDefault="00AE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C7BDC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7C7BDC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F1B980" wp14:editId="646639AA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BF2A9D" wp14:editId="00D2AC8B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D320C5E" wp14:editId="74112AA5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D0" w:rsidRDefault="00AE37D0">
      <w:r>
        <w:separator/>
      </w:r>
    </w:p>
  </w:footnote>
  <w:footnote w:type="continuationSeparator" w:id="0">
    <w:p w:rsidR="00AE37D0" w:rsidRDefault="00AE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90" type="#_x0000_t75" style="width:11.4pt;height:11.4pt" o:bullet="t">
        <v:imagedata r:id="rId1" o:title="BD10264_"/>
      </v:shape>
    </w:pict>
  </w:numPicBullet>
  <w:numPicBullet w:numPicBulletId="1">
    <w:pict>
      <v:shape id="_x0000_i1991" type="#_x0000_t75" style="width:11.4pt;height:11.4pt" o:bullet="t">
        <v:imagedata r:id="rId2" o:title="mso9"/>
      </v:shape>
    </w:pict>
  </w:numPicBullet>
  <w:abstractNum w:abstractNumId="0">
    <w:nsid w:val="174D0F1C"/>
    <w:multiLevelType w:val="hybridMultilevel"/>
    <w:tmpl w:val="CE307C7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D14E2B"/>
    <w:multiLevelType w:val="hybridMultilevel"/>
    <w:tmpl w:val="12E2EF04"/>
    <w:lvl w:ilvl="0" w:tplc="7412461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206AF4"/>
    <w:multiLevelType w:val="hybridMultilevel"/>
    <w:tmpl w:val="D7184E9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66012E"/>
    <w:multiLevelType w:val="hybridMultilevel"/>
    <w:tmpl w:val="069E5422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AB5D53"/>
    <w:multiLevelType w:val="hybridMultilevel"/>
    <w:tmpl w:val="0380B89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D71FAD"/>
    <w:multiLevelType w:val="hybridMultilevel"/>
    <w:tmpl w:val="D66C7C0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115500"/>
    <w:multiLevelType w:val="hybridMultilevel"/>
    <w:tmpl w:val="2E167720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5B2C19"/>
    <w:multiLevelType w:val="hybridMultilevel"/>
    <w:tmpl w:val="132CD39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105453"/>
    <w:multiLevelType w:val="hybridMultilevel"/>
    <w:tmpl w:val="82B6ECB4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6332E00"/>
    <w:multiLevelType w:val="hybridMultilevel"/>
    <w:tmpl w:val="D910C27E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533714"/>
    <w:multiLevelType w:val="hybridMultilevel"/>
    <w:tmpl w:val="5E80E8D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9A3245"/>
    <w:multiLevelType w:val="hybridMultilevel"/>
    <w:tmpl w:val="7AB2932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D46DF8"/>
    <w:multiLevelType w:val="hybridMultilevel"/>
    <w:tmpl w:val="F9FE0CE6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4966AF"/>
    <w:multiLevelType w:val="hybridMultilevel"/>
    <w:tmpl w:val="19984C0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AD34C5"/>
    <w:multiLevelType w:val="hybridMultilevel"/>
    <w:tmpl w:val="EF5C414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4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67C92"/>
    <w:rsid w:val="000870F0"/>
    <w:rsid w:val="000A70DE"/>
    <w:rsid w:val="000E0C52"/>
    <w:rsid w:val="000F2EB0"/>
    <w:rsid w:val="001223AC"/>
    <w:rsid w:val="001576CA"/>
    <w:rsid w:val="00183EF2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B2387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56B1F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0460E"/>
    <w:rsid w:val="00717295"/>
    <w:rsid w:val="0072190C"/>
    <w:rsid w:val="007305FC"/>
    <w:rsid w:val="00751700"/>
    <w:rsid w:val="007C6B00"/>
    <w:rsid w:val="007C7BDC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704E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AE37D0"/>
    <w:rsid w:val="00B00E12"/>
    <w:rsid w:val="00B2723B"/>
    <w:rsid w:val="00B31051"/>
    <w:rsid w:val="00B47E58"/>
    <w:rsid w:val="00B63999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4046-3D8F-4492-93E2-F9F86649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513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34</cp:revision>
  <dcterms:created xsi:type="dcterms:W3CDTF">2021-02-26T13:54:00Z</dcterms:created>
  <dcterms:modified xsi:type="dcterms:W3CDTF">2022-06-14T12:54:00Z</dcterms:modified>
</cp:coreProperties>
</file>